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beforeLines="0" w:afterLines="0" w:line="578" w:lineRule="exact"/>
        <w:ind w:left="0" w:leftChars="0" w:right="-20" w:firstLine="0" w:firstLineChars="0"/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"/>
          <w:position w:val="-6"/>
          <w:sz w:val="28"/>
          <w:szCs w:val="28"/>
        </w:rPr>
        <w:t>中</w:t>
      </w:r>
      <w:r>
        <w:rPr>
          <w:rFonts w:hint="eastAsia" w:ascii="仿宋" w:hAnsi="仿宋" w:eastAsia="仿宋" w:cs="仿宋"/>
          <w:b/>
          <w:bCs/>
          <w:position w:val="-6"/>
          <w:sz w:val="28"/>
          <w:szCs w:val="28"/>
        </w:rPr>
        <w:t>小</w:t>
      </w:r>
      <w:r>
        <w:rPr>
          <w:rFonts w:hint="eastAsia" w:ascii="仿宋" w:hAnsi="仿宋" w:eastAsia="仿宋" w:cs="仿宋"/>
          <w:b/>
          <w:bCs/>
          <w:spacing w:val="2"/>
          <w:position w:val="-6"/>
          <w:sz w:val="28"/>
          <w:szCs w:val="28"/>
        </w:rPr>
        <w:t>企</w:t>
      </w:r>
      <w:r>
        <w:rPr>
          <w:rFonts w:hint="eastAsia" w:ascii="仿宋" w:hAnsi="仿宋" w:eastAsia="仿宋" w:cs="仿宋"/>
          <w:b/>
          <w:bCs/>
          <w:position w:val="-6"/>
          <w:sz w:val="28"/>
          <w:szCs w:val="28"/>
        </w:rPr>
        <w:t>业</w:t>
      </w:r>
      <w:r>
        <w:rPr>
          <w:rFonts w:hint="eastAsia" w:ascii="仿宋" w:hAnsi="仿宋" w:eastAsia="仿宋" w:cs="仿宋"/>
          <w:b/>
          <w:bCs/>
          <w:spacing w:val="2"/>
          <w:position w:val="-6"/>
          <w:sz w:val="28"/>
          <w:szCs w:val="28"/>
        </w:rPr>
        <w:t>声明</w:t>
      </w:r>
      <w:r>
        <w:rPr>
          <w:rFonts w:hint="eastAsia" w:ascii="仿宋" w:hAnsi="仿宋" w:eastAsia="仿宋" w:cs="仿宋"/>
          <w:b/>
          <w:bCs/>
          <w:position w:val="-6"/>
          <w:sz w:val="28"/>
          <w:szCs w:val="28"/>
        </w:rPr>
        <w:t>函</w:t>
      </w:r>
      <w:r>
        <w:rPr>
          <w:rFonts w:hint="eastAsia" w:ascii="仿宋" w:hAnsi="仿宋" w:eastAsia="仿宋" w:cs="仿宋"/>
          <w:b/>
          <w:bCs/>
          <w:spacing w:val="2"/>
          <w:position w:val="-6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position w:val="-6"/>
          <w:sz w:val="28"/>
          <w:szCs w:val="28"/>
        </w:rPr>
        <w:t>货</w:t>
      </w:r>
      <w:r>
        <w:rPr>
          <w:rFonts w:hint="eastAsia" w:ascii="仿宋" w:hAnsi="仿宋" w:eastAsia="仿宋" w:cs="仿宋"/>
          <w:b/>
          <w:bCs/>
          <w:spacing w:val="2"/>
          <w:position w:val="-6"/>
          <w:sz w:val="28"/>
          <w:szCs w:val="28"/>
        </w:rPr>
        <w:t>物</w:t>
      </w:r>
      <w:r>
        <w:rPr>
          <w:rFonts w:hint="eastAsia" w:ascii="仿宋" w:hAnsi="仿宋" w:eastAsia="仿宋" w:cs="仿宋"/>
          <w:b/>
          <w:bCs/>
          <w:position w:val="-6"/>
          <w:sz w:val="28"/>
          <w:szCs w:val="28"/>
        </w:rPr>
        <w:t>）</w:t>
      </w:r>
    </w:p>
    <w:p>
      <w:pPr>
        <w:spacing w:beforeLines="0" w:afterLines="0" w:line="2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17" w:beforeLines="0" w:afterLines="0" w:line="24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（单位名称）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 xml:space="preserve">（标的名称） </w:t>
      </w:r>
      <w:r>
        <w:rPr>
          <w:rFonts w:hint="eastAsia" w:ascii="仿宋" w:hAnsi="仿宋" w:eastAsia="仿宋" w:cs="仿宋"/>
          <w:sz w:val="28"/>
          <w:szCs w:val="28"/>
        </w:rPr>
        <w:t>，属于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（采购文件中明确的所属行业）行业</w:t>
      </w:r>
      <w:r>
        <w:rPr>
          <w:rFonts w:hint="eastAsia" w:ascii="仿宋" w:hAnsi="仿宋" w:eastAsia="仿宋" w:cs="仿宋"/>
          <w:sz w:val="28"/>
          <w:szCs w:val="28"/>
        </w:rPr>
        <w:t>；制造商为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 w:cs="仿宋"/>
          <w:sz w:val="28"/>
          <w:szCs w:val="28"/>
        </w:rPr>
        <w:t>，从业人员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人，营业收入为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万元，资产总额为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，属于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（中型企业、小 型企业、微型企业）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 xml:space="preserve">（标的名称） </w:t>
      </w:r>
      <w:r>
        <w:rPr>
          <w:rFonts w:hint="eastAsia" w:ascii="仿宋" w:hAnsi="仿宋" w:eastAsia="仿宋" w:cs="仿宋"/>
          <w:sz w:val="28"/>
          <w:szCs w:val="28"/>
        </w:rPr>
        <w:t>，属于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（采购文件中明确的所属行业）行业</w:t>
      </w:r>
      <w:r>
        <w:rPr>
          <w:rFonts w:hint="eastAsia" w:ascii="仿宋" w:hAnsi="仿宋" w:eastAsia="仿宋" w:cs="仿宋"/>
          <w:sz w:val="28"/>
          <w:szCs w:val="28"/>
        </w:rPr>
        <w:t>；制造商为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 w:cs="仿宋"/>
          <w:sz w:val="28"/>
          <w:szCs w:val="28"/>
        </w:rPr>
        <w:t>，从业人员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人，营业收入为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万元，资产总额为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万元，属于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（中型企业、小 型企业、微型企业）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……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本企业对上述声明内容的真实性负责。如有虚假，将依法承担相应责任。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0" w:leftChars="0" w:firstLine="3998" w:firstLineChars="14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企业名称（盖章）：</w:t>
      </w:r>
    </w:p>
    <w:p>
      <w:pPr>
        <w:spacing w:line="360" w:lineRule="auto"/>
        <w:ind w:left="0" w:leftChars="0" w:firstLine="3998" w:firstLineChars="14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期：</w:t>
      </w:r>
    </w:p>
    <w:p>
      <w:pPr>
        <w:spacing w:line="360" w:lineRule="auto"/>
        <w:ind w:left="0" w:leftChars="0" w:firstLine="3998" w:firstLineChars="1428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200" w:lineRule="exact"/>
      <w:jc w:val="left"/>
      <w:rPr>
        <w:rFonts w:hint="default" w:ascii="Microsoft JhengHei" w:hAnsi="Microsoft JhengHei" w:eastAsia="Microsoft JhengHei"/>
        <w:sz w:val="20"/>
      </w:rPr>
    </w:pPr>
    <w:r>
      <w:rPr>
        <w:rFonts w:hint="default" w:ascii="Microsoft JhengHei" w:hAnsi="Microsoft JhengHei" w:eastAsia="Microsoft JhengHei"/>
        <w:sz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9552305</wp:posOffset>
              </wp:positionV>
              <wp:extent cx="1828800" cy="12700"/>
              <wp:effectExtent l="0" t="0" r="0" b="0"/>
              <wp:wrapNone/>
              <wp:docPr id="3" name="任意多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270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2880" h="20">
                            <a:moveTo>
                              <a:pt x="0" y="0"/>
                            </a:moveTo>
                            <a:lnTo>
                              <a:pt x="2880" y="0"/>
                            </a:lnTo>
                          </a:path>
                        </a:pathLst>
                      </a:custGeom>
                      <a:noFill/>
                      <a:ln w="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90pt;margin-top:752.15pt;height:1pt;width:144pt;mso-position-horizontal-relative:page;mso-position-vertical-relative:page;z-index:-251654144;mso-width-relative:page;mso-height-relative:page;" filled="f" stroked="t" coordsize="2880,20" o:gfxdata="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75Y62AAAAA0BAAAPAAAAAAAAAAEA&#10;IAAAACIAAABkcnMvZG93bnJldi54bWxQSwECFAAUAAAACACHTuJAUyp11Q8CAAA8BAAADgAAAAAA&#10;AAABACAAAAAnAQAAZHJzL2Uyb0RvYy54bWxQSwUGAAAAAAYABgBZAQAAqAUAAAAA&#10;" path="m0,0l2880,0e">
              <v:fill on="f" focussize="0,0"/>
              <v:stroke weight="0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default" w:ascii="Microsoft JhengHei" w:hAnsi="Microsoft JhengHei" w:eastAsia="Microsoft JhengHei"/>
        <w:sz w:val="32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9634220</wp:posOffset>
              </wp:positionV>
              <wp:extent cx="4806315" cy="2984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3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 w:line="221" w:lineRule="exact"/>
                            <w:ind w:left="20" w:right="-47"/>
                            <w:jc w:val="left"/>
                            <w:rPr>
                              <w:rFonts w:hint="default" w:ascii="Microsoft JhengHei" w:hAnsi="Microsoft JhengHei" w:eastAsia="Microsoft JhengHei"/>
                              <w:sz w:val="18"/>
                            </w:rPr>
                          </w:pPr>
                          <w:r>
                            <w:rPr>
                              <w:rFonts w:hint="default" w:ascii="Times New Roman" w:hAnsi="Times New Roman" w:eastAsia="Times New Roman"/>
                              <w:position w:val="6"/>
                              <w:sz w:val="11"/>
                            </w:rPr>
                            <w:t xml:space="preserve">1  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spacing w:val="11"/>
                              <w:position w:val="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hint="default" w:ascii="Microsoft JhengHei" w:hAnsi="Microsoft JhengHei" w:eastAsia="Microsoft JhengHei"/>
                              <w:sz w:val="18"/>
                            </w:rPr>
                            <w:t>从业人员、营业收入、资产总额填报上一年度数据，无上一年度数据的新成立企业可不填报。</w:t>
                          </w:r>
                        </w:p>
                        <w:p>
                          <w:pPr>
                            <w:spacing w:before="13" w:beforeLines="0" w:afterLines="0"/>
                            <w:ind w:left="4047" w:right="3252"/>
                            <w:jc w:val="center"/>
                            <w:rPr>
                              <w:rFonts w:hint="default" w:ascii="Calibri" w:hAnsi="Calibri" w:eastAsia="Calibri"/>
                              <w:sz w:val="18"/>
                            </w:rPr>
                          </w:pPr>
                          <w:r>
                            <w:rPr>
                              <w:rFonts w:hint="default" w:ascii="Calibri" w:hAnsi="Calibri" w:eastAsia="Calibri"/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eastAsia="Calibri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Calibri" w:hAnsi="Calibri" w:eastAsia="Calibri"/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eastAsia="Calibri"/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58.6pt;height:23.5pt;width:378.45pt;mso-position-horizontal-relative:page;mso-position-vertical-relative:page;z-index:-251653120;mso-width-relative:page;mso-height-relative:page;" filled="f" stroked="f" coordsize="21600,21600" o:gfxdata="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eyBLR9sAAAANAQAADwAA&#10;AAAAAAABACAAAAAiAAAAZHJzL2Rvd25yZXYueG1sUEsBAhQAFAAAAAgAh07iQI6GKAKhAQAAJA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Lines="0" w:afterLines="0" w:line="221" w:lineRule="exact"/>
                      <w:ind w:left="20" w:right="-47"/>
                      <w:jc w:val="left"/>
                      <w:rPr>
                        <w:rFonts w:hint="default" w:ascii="Microsoft JhengHei" w:hAnsi="Microsoft JhengHei" w:eastAsia="Microsoft JhengHei"/>
                        <w:sz w:val="18"/>
                      </w:rPr>
                    </w:pPr>
                    <w:r>
                      <w:rPr>
                        <w:rFonts w:hint="default" w:ascii="Times New Roman" w:hAnsi="Times New Roman" w:eastAsia="Times New Roman"/>
                        <w:position w:val="6"/>
                        <w:sz w:val="11"/>
                      </w:rPr>
                      <w:t xml:space="preserve">1  </w:t>
                    </w:r>
                    <w:r>
                      <w:rPr>
                        <w:rFonts w:hint="default" w:ascii="Times New Roman" w:hAnsi="Times New Roman" w:eastAsia="Times New Roman"/>
                        <w:spacing w:val="11"/>
                        <w:position w:val="6"/>
                        <w:sz w:val="11"/>
                      </w:rPr>
                      <w:t xml:space="preserve"> </w:t>
                    </w:r>
                    <w:r>
                      <w:rPr>
                        <w:rFonts w:hint="default" w:ascii="Microsoft JhengHei" w:hAnsi="Microsoft JhengHei" w:eastAsia="Microsoft JhengHei"/>
                        <w:sz w:val="18"/>
                      </w:rPr>
                      <w:t>从业人员、营业收入、资产总额填报上一年度数据，无上一年度数据的新成立企业可不填报。</w:t>
                    </w:r>
                  </w:p>
                  <w:p>
                    <w:pPr>
                      <w:spacing w:before="13" w:beforeLines="0" w:afterLines="0"/>
                      <w:ind w:left="4047" w:right="3252"/>
                      <w:jc w:val="center"/>
                      <w:rPr>
                        <w:rFonts w:hint="default" w:ascii="Calibri" w:hAnsi="Calibri" w:eastAsia="Calibri"/>
                        <w:sz w:val="18"/>
                      </w:rPr>
                    </w:pPr>
                    <w:r>
                      <w:rPr>
                        <w:rFonts w:hint="default" w:ascii="Calibri" w:hAnsi="Calibri" w:eastAsia="Calibri"/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rFonts w:hint="default" w:ascii="Calibri" w:hAnsi="Calibri" w:eastAsia="Calibri"/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rFonts w:hint="default" w:ascii="Calibri" w:hAnsi="Calibri" w:eastAsia="Calibri"/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rFonts w:hint="default" w:ascii="Calibri" w:hAnsi="Calibri" w:eastAsia="Calibri"/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D7F7D"/>
    <w:rsid w:val="00990422"/>
    <w:rsid w:val="18114FC0"/>
    <w:rsid w:val="19C76AB3"/>
    <w:rsid w:val="1F4D7F7D"/>
    <w:rsid w:val="22323B39"/>
    <w:rsid w:val="670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2022-03-29T02:50:00Z</dcterms:created>
  <dc:creator>杨建珍</dc:creator>
  <cp:lastModifiedBy>杨建珍</cp:lastModifiedBy>
  <dcterms:modified xsi:type="dcterms:W3CDTF">2022-03-29T03:46:01Z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