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B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广州市第十二人民医院天河院区病床设备带、中心氧房</w:t>
      </w:r>
      <w:r>
        <w:rPr>
          <w:rFonts w:hint="eastAsia"/>
          <w:sz w:val="28"/>
          <w:szCs w:val="28"/>
          <w:lang w:eastAsia="zh-CN"/>
        </w:rPr>
        <w:t>设施</w:t>
      </w:r>
      <w:r>
        <w:rPr>
          <w:rFonts w:hint="eastAsia"/>
          <w:sz w:val="28"/>
          <w:szCs w:val="28"/>
        </w:rPr>
        <w:t>年度维保服务</w:t>
      </w:r>
      <w:r>
        <w:rPr>
          <w:rFonts w:hint="eastAsia"/>
          <w:sz w:val="28"/>
          <w:szCs w:val="28"/>
          <w:lang w:eastAsia="zh-CN"/>
        </w:rPr>
        <w:t>项目需求</w:t>
      </w:r>
    </w:p>
    <w:p w14:paraId="0572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00F8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第一节 采购要求</w:t>
      </w:r>
    </w:p>
    <w:p w14:paraId="15AD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一、本项目采购服务内容为: 天河院区病床设备带、中心氧房设施年度维保服务项目。</w:t>
      </w:r>
    </w:p>
    <w:p w14:paraId="11706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维修和维保项目</w:t>
      </w:r>
      <w:r>
        <w:rPr>
          <w:rFonts w:hint="eastAsia"/>
          <w:sz w:val="24"/>
          <w:szCs w:val="24"/>
          <w:lang w:eastAsia="zh-CN"/>
        </w:rPr>
        <w:t>最高限价</w:t>
      </w:r>
      <w:r>
        <w:rPr>
          <w:rFonts w:hint="eastAsia"/>
          <w:sz w:val="24"/>
          <w:szCs w:val="24"/>
        </w:rPr>
        <w:t>为9.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万元/年，服务期1年。</w:t>
      </w:r>
    </w:p>
    <w:p w14:paraId="1EC8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二、服务内容及要求：</w:t>
      </w:r>
    </w:p>
    <w:p w14:paraId="4CCD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1、维保人员持证上岗低压电工操作证、焊工操作证、特种设备操作证书（R1））。</w:t>
      </w:r>
    </w:p>
    <w:p w14:paraId="10AE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2、零配件价格见清单（后附），50元内（含50元）零配件由乙方免费提供，超50元的零配件经院方核准后更换。</w:t>
      </w:r>
    </w:p>
    <w:p w14:paraId="6F54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3、增值服务:①特种设备相关问题咨询②医用气体系统免费会诊。</w:t>
      </w:r>
    </w:p>
    <w:p w14:paraId="106A3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4、保证设备带及组件无缺损，功能完好；设备带上的气体终端出现故障报修时,维修人员1小时内到场进行维修处理，并在2小时内修复（该项列入考核），并及时向管理科室说明故障情况。</w:t>
      </w:r>
    </w:p>
    <w:p w14:paraId="7753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5、维保人员定期巡查各个病区的设备带终端及组件、呼叫器、床头灯、开关插座，并记录作为季度工作总结内容提交主管部门；</w:t>
      </w:r>
    </w:p>
    <w:p w14:paraId="4BFE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7、定期检查病房氧气总阀、负压总阀，保证医用气体的使用安全通畅；</w:t>
      </w:r>
    </w:p>
    <w:p w14:paraId="78E12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8、更换的零配件原则上采用原厂原品牌规格产品，如因原厂停产导致零件难以采购，在获得医院书面或微信或邮件同意后，更换符合国家标准的其他品牌零配件；</w:t>
      </w:r>
    </w:p>
    <w:p w14:paraId="7D29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9、定期培训相关科室使用人员，确保各设备使用安全顺畅，保障使用者及病人安全；</w:t>
      </w:r>
    </w:p>
    <w:p w14:paraId="0396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10、服务期间维保人员可7×24小时电话联系。</w:t>
      </w:r>
    </w:p>
    <w:p w14:paraId="47A1C61C">
      <w:pPr>
        <w:rPr>
          <w:rFonts w:hint="eastAsia"/>
        </w:rPr>
      </w:pPr>
    </w:p>
    <w:p w14:paraId="2608DC91">
      <w:pPr>
        <w:pStyle w:val="2"/>
        <w:jc w:val="left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零配件价格清单</w:t>
      </w:r>
    </w:p>
    <w:tbl>
      <w:tblPr>
        <w:tblStyle w:val="4"/>
        <w:tblpPr w:leftFromText="180" w:rightFromText="180" w:vertAnchor="text" w:horzAnchor="page" w:tblpX="1664" w:tblpY="109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355"/>
        <w:gridCol w:w="2492"/>
        <w:gridCol w:w="805"/>
        <w:gridCol w:w="805"/>
        <w:gridCol w:w="1558"/>
      </w:tblGrid>
      <w:tr w14:paraId="6E5F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20" w:type="dxa"/>
            <w:gridSpan w:val="6"/>
            <w:noWrap/>
            <w:vAlign w:val="center"/>
          </w:tcPr>
          <w:p w14:paraId="6CED74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住院部病床、呼叫系统、设备带及终端统计表</w:t>
            </w:r>
          </w:p>
        </w:tc>
      </w:tr>
      <w:tr w14:paraId="5AB3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1830371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74E8835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2492" w:type="dxa"/>
            <w:noWrap w:val="0"/>
            <w:vAlign w:val="center"/>
          </w:tcPr>
          <w:p w14:paraId="544A468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品牌型号</w:t>
            </w:r>
          </w:p>
        </w:tc>
        <w:tc>
          <w:tcPr>
            <w:tcW w:w="805" w:type="dxa"/>
            <w:noWrap/>
            <w:vAlign w:val="center"/>
          </w:tcPr>
          <w:p w14:paraId="40CD4EE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总数</w:t>
            </w:r>
          </w:p>
        </w:tc>
        <w:tc>
          <w:tcPr>
            <w:tcW w:w="805" w:type="dxa"/>
            <w:noWrap/>
            <w:vAlign w:val="center"/>
          </w:tcPr>
          <w:p w14:paraId="63AD5A6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558" w:type="dxa"/>
            <w:noWrap/>
            <w:vAlign w:val="center"/>
          </w:tcPr>
          <w:p w14:paraId="5913053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更换单价</w:t>
            </w:r>
          </w:p>
        </w:tc>
      </w:tr>
      <w:tr w14:paraId="090B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6E2B913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01</w:t>
            </w:r>
          </w:p>
        </w:tc>
        <w:tc>
          <w:tcPr>
            <w:tcW w:w="2355" w:type="dxa"/>
            <w:noWrap w:val="0"/>
            <w:vAlign w:val="center"/>
          </w:tcPr>
          <w:p w14:paraId="19D810E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液氧站长柄截止阀</w:t>
            </w:r>
          </w:p>
        </w:tc>
        <w:tc>
          <w:tcPr>
            <w:tcW w:w="2492" w:type="dxa"/>
            <w:noWrap w:val="0"/>
            <w:vAlign w:val="center"/>
          </w:tcPr>
          <w:p w14:paraId="1305069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简阳瑞丰，DN32</w:t>
            </w:r>
          </w:p>
        </w:tc>
        <w:tc>
          <w:tcPr>
            <w:tcW w:w="805" w:type="dxa"/>
            <w:noWrap/>
            <w:vAlign w:val="center"/>
          </w:tcPr>
          <w:p w14:paraId="05DDCDB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805" w:type="dxa"/>
            <w:noWrap/>
            <w:vAlign w:val="center"/>
          </w:tcPr>
          <w:p w14:paraId="35AEBD2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只</w:t>
            </w:r>
          </w:p>
        </w:tc>
        <w:tc>
          <w:tcPr>
            <w:tcW w:w="1558" w:type="dxa"/>
            <w:noWrap/>
            <w:vAlign w:val="center"/>
          </w:tcPr>
          <w:p w14:paraId="7F3A4B3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2125.5</w:t>
            </w:r>
          </w:p>
        </w:tc>
      </w:tr>
      <w:tr w14:paraId="5843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1F41A08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02</w:t>
            </w:r>
          </w:p>
        </w:tc>
        <w:tc>
          <w:tcPr>
            <w:tcW w:w="2355" w:type="dxa"/>
            <w:noWrap w:val="0"/>
            <w:vAlign w:val="center"/>
          </w:tcPr>
          <w:p w14:paraId="68D142D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液氧站低温泄液阀</w:t>
            </w:r>
          </w:p>
        </w:tc>
        <w:tc>
          <w:tcPr>
            <w:tcW w:w="2492" w:type="dxa"/>
            <w:noWrap w:val="0"/>
            <w:vAlign w:val="center"/>
          </w:tcPr>
          <w:p w14:paraId="6B1A420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简阳瑞丰，DN15</w:t>
            </w:r>
          </w:p>
        </w:tc>
        <w:tc>
          <w:tcPr>
            <w:tcW w:w="805" w:type="dxa"/>
            <w:noWrap/>
            <w:vAlign w:val="center"/>
          </w:tcPr>
          <w:p w14:paraId="70CB14C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805" w:type="dxa"/>
            <w:noWrap/>
            <w:vAlign w:val="center"/>
          </w:tcPr>
          <w:p w14:paraId="76585A9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只</w:t>
            </w:r>
          </w:p>
        </w:tc>
        <w:tc>
          <w:tcPr>
            <w:tcW w:w="1558" w:type="dxa"/>
            <w:noWrap/>
            <w:vAlign w:val="center"/>
          </w:tcPr>
          <w:p w14:paraId="4480D4A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1722.5</w:t>
            </w:r>
          </w:p>
        </w:tc>
      </w:tr>
      <w:tr w14:paraId="092B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6ADA8A3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03</w:t>
            </w:r>
          </w:p>
        </w:tc>
        <w:tc>
          <w:tcPr>
            <w:tcW w:w="2355" w:type="dxa"/>
            <w:noWrap w:val="0"/>
            <w:vAlign w:val="center"/>
          </w:tcPr>
          <w:p w14:paraId="1B8D2A0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液氧汇流排减压阀</w:t>
            </w:r>
          </w:p>
        </w:tc>
        <w:tc>
          <w:tcPr>
            <w:tcW w:w="2492" w:type="dxa"/>
            <w:noWrap w:val="0"/>
            <w:vAlign w:val="center"/>
          </w:tcPr>
          <w:p w14:paraId="006AD1E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捷锐，流量200m³/h</w:t>
            </w:r>
          </w:p>
        </w:tc>
        <w:tc>
          <w:tcPr>
            <w:tcW w:w="805" w:type="dxa"/>
            <w:noWrap/>
            <w:vAlign w:val="center"/>
          </w:tcPr>
          <w:p w14:paraId="47ADA3A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805" w:type="dxa"/>
            <w:noWrap/>
            <w:vAlign w:val="center"/>
          </w:tcPr>
          <w:p w14:paraId="149CEAE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只</w:t>
            </w:r>
          </w:p>
        </w:tc>
        <w:tc>
          <w:tcPr>
            <w:tcW w:w="1558" w:type="dxa"/>
            <w:noWrap/>
            <w:vAlign w:val="center"/>
          </w:tcPr>
          <w:p w14:paraId="544C068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1500</w:t>
            </w:r>
          </w:p>
        </w:tc>
      </w:tr>
      <w:tr w14:paraId="780B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791C260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04</w:t>
            </w:r>
          </w:p>
        </w:tc>
        <w:tc>
          <w:tcPr>
            <w:tcW w:w="2355" w:type="dxa"/>
            <w:noWrap w:val="0"/>
            <w:vAlign w:val="center"/>
          </w:tcPr>
          <w:p w14:paraId="6C58241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病房氧气总阀</w:t>
            </w:r>
          </w:p>
        </w:tc>
        <w:tc>
          <w:tcPr>
            <w:tcW w:w="2492" w:type="dxa"/>
            <w:noWrap w:val="0"/>
            <w:vAlign w:val="center"/>
          </w:tcPr>
          <w:p w14:paraId="09D375F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广州现代</w:t>
            </w:r>
          </w:p>
        </w:tc>
        <w:tc>
          <w:tcPr>
            <w:tcW w:w="805" w:type="dxa"/>
            <w:noWrap/>
            <w:vAlign w:val="center"/>
          </w:tcPr>
          <w:p w14:paraId="0B29AA5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805" w:type="dxa"/>
            <w:noWrap/>
            <w:vAlign w:val="center"/>
          </w:tcPr>
          <w:p w14:paraId="43BE66C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套</w:t>
            </w:r>
          </w:p>
        </w:tc>
        <w:tc>
          <w:tcPr>
            <w:tcW w:w="1558" w:type="dxa"/>
            <w:noWrap/>
            <w:vAlign w:val="center"/>
          </w:tcPr>
          <w:p w14:paraId="2D120C9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</w:tr>
      <w:tr w14:paraId="5BCF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36422A2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05</w:t>
            </w:r>
          </w:p>
        </w:tc>
        <w:tc>
          <w:tcPr>
            <w:tcW w:w="2355" w:type="dxa"/>
            <w:noWrap w:val="0"/>
            <w:vAlign w:val="center"/>
          </w:tcPr>
          <w:p w14:paraId="61A5F63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病房负压总阀</w:t>
            </w:r>
          </w:p>
        </w:tc>
        <w:tc>
          <w:tcPr>
            <w:tcW w:w="2492" w:type="dxa"/>
            <w:noWrap w:val="0"/>
            <w:vAlign w:val="center"/>
          </w:tcPr>
          <w:p w14:paraId="768C55D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广州现代</w:t>
            </w:r>
          </w:p>
        </w:tc>
        <w:tc>
          <w:tcPr>
            <w:tcW w:w="805" w:type="dxa"/>
            <w:noWrap/>
            <w:vAlign w:val="center"/>
          </w:tcPr>
          <w:p w14:paraId="5E98928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805" w:type="dxa"/>
            <w:noWrap/>
            <w:vAlign w:val="center"/>
          </w:tcPr>
          <w:p w14:paraId="64DB474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套</w:t>
            </w:r>
          </w:p>
        </w:tc>
        <w:tc>
          <w:tcPr>
            <w:tcW w:w="1558" w:type="dxa"/>
            <w:noWrap/>
            <w:vAlign w:val="center"/>
          </w:tcPr>
          <w:p w14:paraId="673E18E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</w:tr>
      <w:tr w14:paraId="7641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58E87D1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06</w:t>
            </w:r>
          </w:p>
        </w:tc>
        <w:tc>
          <w:tcPr>
            <w:tcW w:w="2355" w:type="dxa"/>
            <w:noWrap w:val="0"/>
            <w:vAlign w:val="center"/>
          </w:tcPr>
          <w:p w14:paraId="6E87252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设备带负压终端</w:t>
            </w:r>
          </w:p>
        </w:tc>
        <w:tc>
          <w:tcPr>
            <w:tcW w:w="2492" w:type="dxa"/>
            <w:noWrap w:val="0"/>
            <w:vAlign w:val="center"/>
          </w:tcPr>
          <w:p w14:paraId="142A9F8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广州现代</w:t>
            </w:r>
          </w:p>
        </w:tc>
        <w:tc>
          <w:tcPr>
            <w:tcW w:w="805" w:type="dxa"/>
            <w:noWrap/>
            <w:vAlign w:val="center"/>
          </w:tcPr>
          <w:p w14:paraId="438F513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440</w:t>
            </w:r>
          </w:p>
        </w:tc>
        <w:tc>
          <w:tcPr>
            <w:tcW w:w="805" w:type="dxa"/>
            <w:noWrap/>
            <w:vAlign w:val="center"/>
          </w:tcPr>
          <w:p w14:paraId="5B7CE04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</w:tc>
        <w:tc>
          <w:tcPr>
            <w:tcW w:w="1558" w:type="dxa"/>
            <w:noWrap/>
            <w:vAlign w:val="center"/>
          </w:tcPr>
          <w:p w14:paraId="750C544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</w:t>
            </w:r>
          </w:p>
        </w:tc>
      </w:tr>
      <w:tr w14:paraId="44FA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2B01873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07</w:t>
            </w:r>
          </w:p>
        </w:tc>
        <w:tc>
          <w:tcPr>
            <w:tcW w:w="2355" w:type="dxa"/>
            <w:noWrap w:val="0"/>
            <w:vAlign w:val="center"/>
          </w:tcPr>
          <w:p w14:paraId="6DDC16A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设备带氧气终端</w:t>
            </w:r>
          </w:p>
        </w:tc>
        <w:tc>
          <w:tcPr>
            <w:tcW w:w="2492" w:type="dxa"/>
            <w:noWrap w:val="0"/>
            <w:vAlign w:val="center"/>
          </w:tcPr>
          <w:p w14:paraId="0B79DE2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广州现代</w:t>
            </w:r>
          </w:p>
        </w:tc>
        <w:tc>
          <w:tcPr>
            <w:tcW w:w="805" w:type="dxa"/>
            <w:noWrap/>
            <w:vAlign w:val="center"/>
          </w:tcPr>
          <w:p w14:paraId="232CD27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440</w:t>
            </w:r>
          </w:p>
        </w:tc>
        <w:tc>
          <w:tcPr>
            <w:tcW w:w="805" w:type="dxa"/>
            <w:noWrap/>
            <w:vAlign w:val="center"/>
          </w:tcPr>
          <w:p w14:paraId="3928237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</w:tc>
        <w:tc>
          <w:tcPr>
            <w:tcW w:w="1558" w:type="dxa"/>
            <w:noWrap/>
            <w:vAlign w:val="center"/>
          </w:tcPr>
          <w:p w14:paraId="3A781A1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</w:t>
            </w:r>
          </w:p>
        </w:tc>
      </w:tr>
      <w:tr w14:paraId="3D79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150593F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08</w:t>
            </w:r>
          </w:p>
        </w:tc>
        <w:tc>
          <w:tcPr>
            <w:tcW w:w="2355" w:type="dxa"/>
            <w:noWrap w:val="0"/>
            <w:vAlign w:val="center"/>
          </w:tcPr>
          <w:p w14:paraId="6F525D3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设备带床头灯</w:t>
            </w:r>
          </w:p>
        </w:tc>
        <w:tc>
          <w:tcPr>
            <w:tcW w:w="2492" w:type="dxa"/>
            <w:noWrap w:val="0"/>
            <w:vAlign w:val="center"/>
          </w:tcPr>
          <w:p w14:paraId="546E0F3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同品牌</w:t>
            </w:r>
          </w:p>
        </w:tc>
        <w:tc>
          <w:tcPr>
            <w:tcW w:w="805" w:type="dxa"/>
            <w:noWrap/>
            <w:vAlign w:val="center"/>
          </w:tcPr>
          <w:p w14:paraId="16F71B6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440</w:t>
            </w:r>
          </w:p>
        </w:tc>
        <w:tc>
          <w:tcPr>
            <w:tcW w:w="805" w:type="dxa"/>
            <w:noWrap/>
            <w:vAlign w:val="center"/>
          </w:tcPr>
          <w:p w14:paraId="2EC460A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</w:tc>
        <w:tc>
          <w:tcPr>
            <w:tcW w:w="1558" w:type="dxa"/>
            <w:noWrap/>
            <w:vAlign w:val="center"/>
          </w:tcPr>
          <w:p w14:paraId="2618B2E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</w:tr>
      <w:tr w14:paraId="062A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4B7971B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09</w:t>
            </w:r>
          </w:p>
        </w:tc>
        <w:tc>
          <w:tcPr>
            <w:tcW w:w="2355" w:type="dxa"/>
            <w:noWrap w:val="0"/>
            <w:vAlign w:val="center"/>
          </w:tcPr>
          <w:p w14:paraId="19A5BF9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病房床头呼叫器</w:t>
            </w:r>
          </w:p>
        </w:tc>
        <w:tc>
          <w:tcPr>
            <w:tcW w:w="2492" w:type="dxa"/>
            <w:noWrap w:val="0"/>
            <w:vAlign w:val="center"/>
          </w:tcPr>
          <w:p w14:paraId="316BBD9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深圳鑫旭佳</w:t>
            </w:r>
          </w:p>
        </w:tc>
        <w:tc>
          <w:tcPr>
            <w:tcW w:w="805" w:type="dxa"/>
            <w:noWrap/>
            <w:vAlign w:val="center"/>
          </w:tcPr>
          <w:p w14:paraId="76A5DC8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440</w:t>
            </w:r>
          </w:p>
        </w:tc>
        <w:tc>
          <w:tcPr>
            <w:tcW w:w="805" w:type="dxa"/>
            <w:noWrap/>
            <w:vAlign w:val="center"/>
          </w:tcPr>
          <w:p w14:paraId="28A1BD8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</w:tc>
        <w:tc>
          <w:tcPr>
            <w:tcW w:w="1558" w:type="dxa"/>
            <w:noWrap/>
            <w:vAlign w:val="center"/>
          </w:tcPr>
          <w:p w14:paraId="1FA5CD9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180</w:t>
            </w:r>
          </w:p>
        </w:tc>
      </w:tr>
      <w:tr w14:paraId="523D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2483A61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78BDB70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病房厕所紧急呼叫器</w:t>
            </w:r>
          </w:p>
        </w:tc>
        <w:tc>
          <w:tcPr>
            <w:tcW w:w="2492" w:type="dxa"/>
            <w:noWrap w:val="0"/>
            <w:vAlign w:val="center"/>
          </w:tcPr>
          <w:p w14:paraId="4AA97D0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深圳鑫旭佳</w:t>
            </w:r>
          </w:p>
        </w:tc>
        <w:tc>
          <w:tcPr>
            <w:tcW w:w="805" w:type="dxa"/>
            <w:noWrap/>
            <w:vAlign w:val="center"/>
          </w:tcPr>
          <w:p w14:paraId="41768FC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805" w:type="dxa"/>
            <w:noWrap/>
            <w:vAlign w:val="center"/>
          </w:tcPr>
          <w:p w14:paraId="64ED826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</w:tc>
        <w:tc>
          <w:tcPr>
            <w:tcW w:w="1558" w:type="dxa"/>
            <w:noWrap/>
            <w:vAlign w:val="center"/>
          </w:tcPr>
          <w:p w14:paraId="1CB317F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</w:tr>
      <w:tr w14:paraId="581F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736B1D7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2355" w:type="dxa"/>
            <w:noWrap w:val="0"/>
            <w:vAlign w:val="center"/>
          </w:tcPr>
          <w:p w14:paraId="4047C53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病房呼叫系统主机</w:t>
            </w:r>
          </w:p>
        </w:tc>
        <w:tc>
          <w:tcPr>
            <w:tcW w:w="2492" w:type="dxa"/>
            <w:noWrap w:val="0"/>
            <w:vAlign w:val="center"/>
          </w:tcPr>
          <w:p w14:paraId="312B2E0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深圳鑫旭佳</w:t>
            </w:r>
          </w:p>
        </w:tc>
        <w:tc>
          <w:tcPr>
            <w:tcW w:w="805" w:type="dxa"/>
            <w:noWrap/>
            <w:vAlign w:val="center"/>
          </w:tcPr>
          <w:p w14:paraId="5EC3D51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805" w:type="dxa"/>
            <w:noWrap/>
            <w:vAlign w:val="center"/>
          </w:tcPr>
          <w:p w14:paraId="2ED18AA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套</w:t>
            </w:r>
          </w:p>
        </w:tc>
        <w:tc>
          <w:tcPr>
            <w:tcW w:w="1558" w:type="dxa"/>
            <w:noWrap/>
            <w:vAlign w:val="center"/>
          </w:tcPr>
          <w:p w14:paraId="13B1E49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3200</w:t>
            </w:r>
          </w:p>
        </w:tc>
      </w:tr>
      <w:tr w14:paraId="1B2D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5" w:type="dxa"/>
            <w:noWrap/>
            <w:vAlign w:val="center"/>
          </w:tcPr>
          <w:p w14:paraId="4CB9FDD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2355" w:type="dxa"/>
            <w:noWrap w:val="0"/>
            <w:vAlign w:val="center"/>
          </w:tcPr>
          <w:p w14:paraId="305B083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病房呼叫系统主控箱</w:t>
            </w:r>
          </w:p>
        </w:tc>
        <w:tc>
          <w:tcPr>
            <w:tcW w:w="2492" w:type="dxa"/>
            <w:noWrap w:val="0"/>
            <w:vAlign w:val="center"/>
          </w:tcPr>
          <w:p w14:paraId="016D702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深圳鑫旭佳</w:t>
            </w:r>
          </w:p>
        </w:tc>
        <w:tc>
          <w:tcPr>
            <w:tcW w:w="805" w:type="dxa"/>
            <w:noWrap/>
            <w:vAlign w:val="center"/>
          </w:tcPr>
          <w:p w14:paraId="4848950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805" w:type="dxa"/>
            <w:noWrap/>
            <w:vAlign w:val="center"/>
          </w:tcPr>
          <w:p w14:paraId="2390943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套</w:t>
            </w:r>
          </w:p>
        </w:tc>
        <w:tc>
          <w:tcPr>
            <w:tcW w:w="1558" w:type="dxa"/>
            <w:noWrap/>
            <w:vAlign w:val="center"/>
          </w:tcPr>
          <w:p w14:paraId="6681C62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1500</w:t>
            </w:r>
          </w:p>
        </w:tc>
      </w:tr>
    </w:tbl>
    <w:p w14:paraId="0AE219FA">
      <w:pPr>
        <w:rPr>
          <w:rFonts w:hint="eastAsia"/>
        </w:rPr>
      </w:pPr>
    </w:p>
    <w:p w14:paraId="7BFF3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第二节 商务要求 </w:t>
      </w:r>
    </w:p>
    <w:p w14:paraId="560ED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1、配合并协助医院设备科的工作，针对我院病房设施情况提出建议。</w:t>
      </w:r>
    </w:p>
    <w:p w14:paraId="3DE0F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2、每次维修完成后应出具维修报告，并由使用科室、后勤设备管理科确认验收。</w:t>
      </w:r>
    </w:p>
    <w:p w14:paraId="1E70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  <w:lang w:eastAsia="zh-CN"/>
        </w:rPr>
        <w:t>最高限价</w:t>
      </w:r>
      <w:r>
        <w:rPr>
          <w:rFonts w:hint="eastAsia"/>
          <w:sz w:val="24"/>
          <w:szCs w:val="24"/>
        </w:rPr>
        <w:t>为9.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万元一年，服务期为1年，一季度一支付，每季度底根据考核情况进行结算。</w:t>
      </w:r>
    </w:p>
    <w:p w14:paraId="5CEAD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3、若报修响应时间</w:t>
      </w:r>
      <w:bookmarkStart w:id="0" w:name="_GoBack"/>
      <w:bookmarkEnd w:id="0"/>
      <w:r>
        <w:rPr>
          <w:rFonts w:hint="eastAsia"/>
          <w:sz w:val="24"/>
          <w:szCs w:val="24"/>
        </w:rPr>
        <w:t>不及时或临床科室投诉，将按每次一千元的罚金扣除中标方维保款项。</w:t>
      </w:r>
    </w:p>
    <w:p w14:paraId="6C643F45">
      <w:pPr>
        <w:rPr>
          <w:rFonts w:hint="eastAsia"/>
        </w:rPr>
      </w:pPr>
    </w:p>
    <w:p w14:paraId="3E01BC8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32257"/>
    <w:rsid w:val="064E36F5"/>
    <w:rsid w:val="07732257"/>
    <w:rsid w:val="07EA5D4C"/>
    <w:rsid w:val="21CA40A3"/>
    <w:rsid w:val="3336621C"/>
    <w:rsid w:val="35C17A56"/>
    <w:rsid w:val="5E1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926</Words>
  <Characters>1009</Characters>
  <Lines>0</Lines>
  <Paragraphs>0</Paragraphs>
  <TotalTime>0</TotalTime>
  <ScaleCrop>false</ScaleCrop>
  <LinksUpToDate>false</LinksUpToDate>
  <CharactersWithSpaces>1013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2026-04-27T07:08:00Z</dcterms:created>
  <dc:creator>罗楚铭</dc:creator>
  <cp:lastModifiedBy>罗楚铭</cp:lastModifiedBy>
  <dcterms:modified xsi:type="dcterms:W3CDTF">2026-04-28T01:07:50Z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2862BFFF6C594C28A0759AEEF089D034_11</vt:lpwstr>
  </property>
  <property fmtid="{D5CDD505-2E9C-101B-9397-08002B2CF9AE}" pid="4" name="KSOTemplateDocerSaveRecord">
    <vt:lpwstr>eyJoZGlkIjoiMzg3YTBhNjBiNTY0ZGJmZmU1MWUyMzFhNmYyOWU0YzEiLCJ1c2VySWQiOiIxMDQzNDczNTE2In0=</vt:lpwstr>
  </property>
</Properties>
</file>